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南京财经大学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红山学院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信息化建设管理处托管服务器申请表</w:t>
      </w:r>
    </w:p>
    <w:tbl>
      <w:tblPr>
        <w:tblStyle w:val="8"/>
        <w:tblW w:w="93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6"/>
        <w:gridCol w:w="3089"/>
        <w:gridCol w:w="222"/>
        <w:gridCol w:w="340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申请部门</w:t>
            </w:r>
          </w:p>
        </w:tc>
        <w:tc>
          <w:tcPr>
            <w:tcW w:w="67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部门名称：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服务器管理员：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教职工号：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联系电话：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身份证件号：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移动电话：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电子邮件：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托管设备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设备名称：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设备型号：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服务软件：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服务对象：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服务类型：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托管期限：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  <w:jc w:val="center"/>
        </w:trPr>
        <w:tc>
          <w:tcPr>
            <w:tcW w:w="26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硬件配置：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系统用途：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6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IP、域名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MAC地址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IP\域名：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6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管理或访问端口：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2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         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456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领导签字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456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签章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2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信息化建设管理处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         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456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领导签字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456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签章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32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****以下部分由托管机房系统管理员填写****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56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开通日期</w:t>
            </w:r>
          </w:p>
        </w:tc>
        <w:tc>
          <w:tcPr>
            <w:tcW w:w="36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操作系统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56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存放位置</w:t>
            </w:r>
          </w:p>
        </w:tc>
        <w:tc>
          <w:tcPr>
            <w:tcW w:w="36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数据库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32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服务器基本应用和软件安装情况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32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主机安全要求和防火墙配置情况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56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系统管理员签字</w:t>
            </w:r>
          </w:p>
        </w:tc>
        <w:tc>
          <w:tcPr>
            <w:tcW w:w="36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 号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16"/>
          <w:szCs w:val="16"/>
          <w:shd w:val="clear" w:fill="F5F5F5"/>
        </w:rPr>
        <w:t>注：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shd w:val="clear" w:fill="F5F5F5"/>
        </w:rPr>
        <w:t>申请人持本人有效身份证件原件及复印件到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信息化建设管理处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shd w:val="clear" w:fill="F5F5F5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9281D"/>
    <w:rsid w:val="00C86AE9"/>
    <w:rsid w:val="0E7D0AEC"/>
    <w:rsid w:val="269D400D"/>
    <w:rsid w:val="2A7740A4"/>
    <w:rsid w:val="32EF4479"/>
    <w:rsid w:val="37B16D9F"/>
    <w:rsid w:val="41F5238E"/>
    <w:rsid w:val="495A64A7"/>
    <w:rsid w:val="4C2E3DDA"/>
    <w:rsid w:val="4FCA3410"/>
    <w:rsid w:val="53D74D04"/>
    <w:rsid w:val="54665830"/>
    <w:rsid w:val="5CB9281D"/>
    <w:rsid w:val="5E2E03E7"/>
    <w:rsid w:val="5FEE5CE2"/>
    <w:rsid w:val="6160453F"/>
    <w:rsid w:val="629925D5"/>
    <w:rsid w:val="64253FCE"/>
    <w:rsid w:val="65F4393E"/>
    <w:rsid w:val="6700566D"/>
    <w:rsid w:val="6AAC66FC"/>
    <w:rsid w:val="75FA4F90"/>
    <w:rsid w:val="76A21DCD"/>
    <w:rsid w:val="7BA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1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黑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napToGrid w:val="0"/>
      <w:spacing w:before="100" w:beforeLines="100" w:beforeAutospacing="0" w:after="100" w:afterLines="100" w:afterAutospacing="0" w:line="240" w:lineRule="auto"/>
      <w:ind w:firstLine="0" w:firstLineChars="0"/>
      <w:jc w:val="center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2"/>
    </w:pPr>
    <w:rPr>
      <w:rFonts w:eastAsia="仿宋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 w:eastAsia="仿宋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0" w:leftChars="0"/>
    </w:pPr>
  </w:style>
  <w:style w:type="paragraph" w:styleId="7">
    <w:name w:val="toc 2"/>
    <w:basedOn w:val="1"/>
    <w:next w:val="1"/>
    <w:uiPriority w:val="0"/>
    <w:pPr>
      <w:adjustRightInd w:val="0"/>
      <w:ind w:left="1134" w:leftChars="0"/>
    </w:pPr>
    <w:rPr>
      <w:rFonts w:asciiTheme="minorAscii" w:hAnsiTheme="minorAscii" w:eastAsiaTheme="minorEastAsia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3 Char"/>
    <w:link w:val="4"/>
    <w:qFormat/>
    <w:uiPriority w:val="0"/>
    <w:rPr>
      <w:rFonts w:eastAsia="仿宋"/>
      <w:b/>
      <w:sz w:val="32"/>
    </w:rPr>
  </w:style>
  <w:style w:type="paragraph" w:customStyle="1" w:styleId="12">
    <w:name w:val="目录4"/>
    <w:basedOn w:val="6"/>
    <w:qFormat/>
    <w:uiPriority w:val="0"/>
    <w:pPr>
      <w:ind w:left="56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2023-12-27T14:44:00Z</dcterms:created>
  <dc:creator>薛帅通</dc:creator>
  <cp:lastModifiedBy>薛帅通</cp:lastModifiedBy>
  <dcterms:modified xsi:type="dcterms:W3CDTF">2023-12-28T13:29:50Z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  <property fmtid="{D5CDD505-2E9C-101B-9397-08002B2CF9AE}" pid="3" name="ICV">
    <vt:lpwstr>7D209A20CC10424F95CDCA517C69E88C</vt:lpwstr>
  </property>
</Properties>
</file>