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8AAA">
      <w:pPr>
        <w:spacing w:before="150" w:line="230" w:lineRule="auto"/>
        <w:ind w:left="46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b/>
          <w:bCs/>
          <w:color w:val="auto"/>
          <w:spacing w:val="-4"/>
          <w:sz w:val="31"/>
          <w:szCs w:val="31"/>
        </w:rPr>
        <w:t>附件1：</w:t>
      </w:r>
    </w:p>
    <w:p w14:paraId="67D55DBA">
      <w:pPr>
        <w:spacing w:before="339" w:line="386" w:lineRule="exact"/>
        <w:ind w:left="2012"/>
        <w:rPr>
          <w:rFonts w:ascii="微软雅黑" w:hAnsi="微软雅黑" w:eastAsia="微软雅黑" w:cs="微软雅黑"/>
          <w:color w:val="auto"/>
          <w:sz w:val="38"/>
          <w:szCs w:val="38"/>
        </w:rPr>
      </w:pPr>
      <w:bookmarkStart w:id="0" w:name="_GoBack"/>
      <w:r>
        <w:rPr>
          <w:rFonts w:ascii="微软雅黑" w:hAnsi="微软雅黑" w:eastAsia="微软雅黑" w:cs="微软雅黑"/>
          <w:color w:val="auto"/>
          <w:spacing w:val="-13"/>
          <w:w w:val="91"/>
          <w:position w:val="-2"/>
          <w:sz w:val="38"/>
          <w:szCs w:val="38"/>
        </w:rPr>
        <w:t>南京幸福蚂蚁门诊部预约指导</w:t>
      </w:r>
    </w:p>
    <w:bookmarkEnd w:id="0"/>
    <w:p w14:paraId="0E9A055E">
      <w:pPr>
        <w:spacing w:line="307" w:lineRule="auto"/>
        <w:rPr>
          <w:rFonts w:ascii="Arial"/>
          <w:color w:val="auto"/>
          <w:sz w:val="21"/>
        </w:rPr>
      </w:pPr>
    </w:p>
    <w:p w14:paraId="34EFD0D6">
      <w:pPr>
        <w:pStyle w:val="2"/>
        <w:spacing w:before="101" w:line="228" w:lineRule="auto"/>
        <w:ind w:left="47"/>
        <w:rPr>
          <w:color w:val="auto"/>
        </w:rPr>
      </w:pPr>
      <w:r>
        <w:rPr>
          <w:color w:val="auto"/>
          <w:spacing w:val="13"/>
        </w:rPr>
        <w:t>尊敬的南京财经大学贵宾：</w:t>
      </w:r>
    </w:p>
    <w:p w14:paraId="369CDE20">
      <w:pPr>
        <w:pStyle w:val="2"/>
        <w:spacing w:before="129" w:line="306" w:lineRule="auto"/>
        <w:ind w:left="36" w:firstLine="682"/>
        <w:rPr>
          <w:color w:val="auto"/>
        </w:rPr>
      </w:pPr>
      <w:r>
        <w:rPr>
          <w:color w:val="auto"/>
          <w:spacing w:val="14"/>
        </w:rPr>
        <w:t>您好！很荣幸为您提供服务，2024年度南京财经大学</w:t>
      </w:r>
      <w:r>
        <w:rPr>
          <w:color w:val="auto"/>
          <w:spacing w:val="6"/>
        </w:rPr>
        <w:t>体检时间为：</w:t>
      </w:r>
      <w:r>
        <w:rPr>
          <w:color w:val="auto"/>
          <w:spacing w:val="6"/>
          <w:u w:val="single" w:color="auto"/>
        </w:rPr>
        <w:t>10月8日-11月20日。</w:t>
      </w:r>
      <w:r>
        <w:rPr>
          <w:color w:val="auto"/>
          <w:spacing w:val="6"/>
        </w:rPr>
        <w:t>为了给您提供更优</w:t>
      </w:r>
      <w:r>
        <w:rPr>
          <w:color w:val="auto"/>
          <w:spacing w:val="5"/>
        </w:rPr>
        <w:t>质的</w:t>
      </w:r>
      <w:r>
        <w:rPr>
          <w:color w:val="auto"/>
          <w:spacing w:val="11"/>
        </w:rPr>
        <w:t>服务，</w:t>
      </w:r>
      <w:r>
        <w:rPr>
          <w:b/>
          <w:bCs/>
          <w:color w:val="auto"/>
          <w:spacing w:val="11"/>
        </w:rPr>
        <w:t>我们玄武区石象路16号店特意提供了专属体检月(</w:t>
      </w:r>
      <w:r>
        <w:rPr>
          <w:b/>
          <w:bCs/>
          <w:color w:val="auto"/>
          <w:spacing w:val="5"/>
        </w:rPr>
        <w:t>10月8日-10月31日）</w:t>
      </w:r>
      <w:r>
        <w:rPr>
          <w:color w:val="auto"/>
          <w:spacing w:val="5"/>
        </w:rPr>
        <w:t>也请贵校老师能充分利用这个时间</w:t>
      </w:r>
      <w:r>
        <w:rPr>
          <w:color w:val="auto"/>
          <w:spacing w:val="4"/>
        </w:rPr>
        <w:t>段，</w:t>
      </w:r>
      <w:r>
        <w:rPr>
          <w:color w:val="auto"/>
          <w:spacing w:val="13"/>
        </w:rPr>
        <w:t>尽快通过小程序、电话预约，约满为止，11月</w:t>
      </w:r>
      <w:r>
        <w:rPr>
          <w:color w:val="auto"/>
          <w:spacing w:val="12"/>
        </w:rPr>
        <w:t>份我们将开</w:t>
      </w:r>
      <w:r>
        <w:rPr>
          <w:color w:val="auto"/>
          <w:spacing w:val="15"/>
        </w:rPr>
        <w:t>放系统进入散检预约状态。另外，今年</w:t>
      </w:r>
      <w:r>
        <w:rPr>
          <w:b/>
          <w:bCs/>
          <w:color w:val="auto"/>
          <w:spacing w:val="15"/>
        </w:rPr>
        <w:t>雨花台区安德门大</w:t>
      </w:r>
      <w:r>
        <w:rPr>
          <w:b/>
          <w:bCs/>
          <w:color w:val="auto"/>
          <w:spacing w:val="6"/>
        </w:rPr>
        <w:t>街55号店同时也可以预约（10月8日-10月31日）。</w:t>
      </w:r>
      <w:r>
        <w:rPr>
          <w:color w:val="auto"/>
          <w:spacing w:val="6"/>
        </w:rPr>
        <w:t>我们将</w:t>
      </w:r>
      <w:r>
        <w:rPr>
          <w:color w:val="auto"/>
          <w:spacing w:val="17"/>
        </w:rPr>
        <w:t>竭尽全力守护您的健康！为了保证此次体检的顺利完成，</w:t>
      </w:r>
    </w:p>
    <w:p w14:paraId="049AFA5F">
      <w:pPr>
        <w:pStyle w:val="2"/>
        <w:spacing w:before="56" w:line="226" w:lineRule="auto"/>
        <w:ind w:left="37"/>
        <w:rPr>
          <w:color w:val="auto"/>
        </w:rPr>
      </w:pPr>
      <w:r>
        <w:rPr>
          <w:color w:val="auto"/>
          <w:spacing w:val="11"/>
        </w:rPr>
        <w:t>请阅读以下事项：</w:t>
      </w:r>
    </w:p>
    <w:p w14:paraId="0EC2C446">
      <w:pPr>
        <w:spacing w:before="113" w:line="370" w:lineRule="exact"/>
        <w:ind w:left="573"/>
        <w:outlineLvl w:val="0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ascii="微软雅黑" w:hAnsi="微软雅黑" w:eastAsia="微软雅黑" w:cs="微软雅黑"/>
          <w:color w:val="auto"/>
          <w:spacing w:val="-14"/>
          <w:w w:val="90"/>
          <w:position w:val="-2"/>
          <w:sz w:val="37"/>
          <w:szCs w:val="37"/>
        </w:rPr>
        <w:t>一、快速预约</w:t>
      </w:r>
    </w:p>
    <w:p w14:paraId="4F80675A">
      <w:pPr>
        <w:spacing w:before="168" w:line="239" w:lineRule="auto"/>
        <w:ind w:left="719"/>
        <w:rPr>
          <w:rFonts w:ascii="楷体" w:hAnsi="楷体" w:eastAsia="楷体" w:cs="楷体"/>
          <w:color w:val="auto"/>
          <w:sz w:val="31"/>
          <w:szCs w:val="31"/>
        </w:rPr>
      </w:pPr>
      <w:r>
        <w:rPr>
          <w:rFonts w:ascii="楷体" w:hAnsi="楷体" w:eastAsia="楷体" w:cs="楷体"/>
          <w:b/>
          <w:bCs/>
          <w:color w:val="auto"/>
          <w:spacing w:val="-3"/>
          <w:sz w:val="31"/>
          <w:szCs w:val="31"/>
        </w:rPr>
        <w:t>（一）电话预约</w:t>
      </w:r>
    </w:p>
    <w:p w14:paraId="7C83B8E9">
      <w:pPr>
        <w:pStyle w:val="2"/>
        <w:spacing w:before="128" w:line="229" w:lineRule="auto"/>
        <w:ind w:left="696"/>
        <w:rPr>
          <w:color w:val="auto"/>
        </w:rPr>
      </w:pPr>
      <w:r>
        <w:rPr>
          <w:color w:val="auto"/>
          <w:spacing w:val="11"/>
        </w:rPr>
        <w:t>快速预约热线：025-57586589，025-57587579</w:t>
      </w:r>
    </w:p>
    <w:p w14:paraId="29231864">
      <w:pPr>
        <w:pStyle w:val="2"/>
        <w:spacing w:before="134" w:line="226" w:lineRule="auto"/>
        <w:ind w:left="697"/>
        <w:rPr>
          <w:color w:val="auto"/>
        </w:rPr>
      </w:pPr>
      <w:r>
        <w:rPr>
          <w:b/>
          <w:bCs/>
          <w:color w:val="auto"/>
          <w:spacing w:val="1"/>
        </w:rPr>
        <w:t>预约时间</w:t>
      </w:r>
      <w:r>
        <w:rPr>
          <w:color w:val="auto"/>
          <w:spacing w:val="1"/>
        </w:rPr>
        <w:t>：即日起至11月20日（工作日</w:t>
      </w:r>
      <w:r>
        <w:rPr>
          <w:color w:val="auto"/>
        </w:rPr>
        <w:t>8:30-17:30）</w:t>
      </w:r>
    </w:p>
    <w:p w14:paraId="067FE7BF">
      <w:pPr>
        <w:pStyle w:val="2"/>
        <w:spacing w:before="143" w:line="299" w:lineRule="auto"/>
        <w:ind w:left="2665" w:right="2911" w:hanging="1961"/>
        <w:rPr>
          <w:color w:val="auto"/>
        </w:rPr>
      </w:pPr>
      <w:r>
        <w:rPr>
          <w:color w:val="auto"/>
          <w:spacing w:val="7"/>
        </w:rPr>
        <w:t>紧急联系人：韩女士15077857990</w:t>
      </w:r>
      <w:r>
        <w:rPr>
          <w:color w:val="auto"/>
          <w:spacing w:val="4"/>
        </w:rPr>
        <w:t>陈女士17372967667周女士15850605273</w:t>
      </w:r>
    </w:p>
    <w:p w14:paraId="00684E52">
      <w:pPr>
        <w:pStyle w:val="2"/>
        <w:spacing w:before="52" w:line="228" w:lineRule="auto"/>
        <w:ind w:left="691"/>
        <w:rPr>
          <w:color w:val="auto"/>
        </w:rPr>
      </w:pPr>
      <w:r>
        <w:rPr>
          <w:color w:val="auto"/>
          <w:spacing w:val="4"/>
        </w:rPr>
        <w:t>联系时间：即日起至11月20日（每天8：30-17：30）</w:t>
      </w:r>
    </w:p>
    <w:p w14:paraId="6D0B9E41">
      <w:pPr>
        <w:pStyle w:val="2"/>
        <w:spacing w:before="141" w:line="299" w:lineRule="auto"/>
        <w:ind w:left="45" w:right="277" w:firstLine="651"/>
        <w:rPr>
          <w:color w:val="auto"/>
        </w:rPr>
      </w:pPr>
      <w:r>
        <w:rPr>
          <w:b/>
          <w:bCs/>
          <w:color w:val="auto"/>
          <w:spacing w:val="15"/>
        </w:rPr>
        <w:t>体检时间</w:t>
      </w:r>
      <w:r>
        <w:rPr>
          <w:color w:val="auto"/>
          <w:spacing w:val="15"/>
        </w:rPr>
        <w:t>：周一至周六（备注：周末中山陵陵园路可</w:t>
      </w:r>
      <w:r>
        <w:rPr>
          <w:color w:val="auto"/>
          <w:spacing w:val="13"/>
        </w:rPr>
        <w:t>能会有机动车动态管理，当天前往体检人员尽量选择公共</w:t>
      </w:r>
      <w:r>
        <w:rPr>
          <w:color w:val="auto"/>
          <w:spacing w:val="-1"/>
        </w:rPr>
        <w:t>交通）</w:t>
      </w:r>
    </w:p>
    <w:p w14:paraId="5FFE0BA9">
      <w:pPr>
        <w:pStyle w:val="2"/>
        <w:spacing w:before="51" w:line="226" w:lineRule="auto"/>
        <w:ind w:left="715"/>
        <w:rPr>
          <w:color w:val="auto"/>
        </w:rPr>
      </w:pPr>
      <w:r>
        <w:rPr>
          <w:color w:val="auto"/>
          <w:spacing w:val="4"/>
        </w:rPr>
        <w:t>退休教师：10月8日-10月12日（专场集中体检）</w:t>
      </w:r>
    </w:p>
    <w:p w14:paraId="02B7C5E2">
      <w:pPr>
        <w:spacing w:line="226" w:lineRule="auto"/>
        <w:rPr>
          <w:color w:val="auto"/>
        </w:rPr>
        <w:sectPr>
          <w:pgSz w:w="11906" w:h="16840"/>
          <w:pgMar w:top="1431" w:right="1635" w:bottom="0" w:left="1785" w:header="0" w:footer="0" w:gutter="0"/>
          <w:cols w:space="720" w:num="1"/>
        </w:sectPr>
      </w:pPr>
    </w:p>
    <w:p w14:paraId="7199731C">
      <w:pPr>
        <w:pStyle w:val="2"/>
        <w:spacing w:before="152" w:line="293" w:lineRule="auto"/>
        <w:ind w:left="38" w:firstLine="673"/>
        <w:rPr>
          <w:color w:val="auto"/>
        </w:rPr>
      </w:pPr>
      <w:r>
        <w:rPr>
          <w:color w:val="auto"/>
          <w:spacing w:val="5"/>
        </w:rPr>
        <w:t>在职教师：10月13日-10月31日（玄武区石象路店专</w:t>
      </w:r>
      <w:r>
        <w:rPr>
          <w:color w:val="auto"/>
          <w:spacing w:val="16"/>
        </w:rPr>
        <w:t>场集中体检；雨花台区安德门大街店可以小程</w:t>
      </w:r>
      <w:r>
        <w:rPr>
          <w:color w:val="auto"/>
          <w:spacing w:val="15"/>
        </w:rPr>
        <w:t>序预约散检）</w:t>
      </w:r>
    </w:p>
    <w:p w14:paraId="5C52A509">
      <w:pPr>
        <w:pStyle w:val="2"/>
        <w:spacing w:before="55" w:line="226" w:lineRule="auto"/>
        <w:ind w:left="2403"/>
        <w:rPr>
          <w:color w:val="auto"/>
        </w:rPr>
      </w:pPr>
      <w:r>
        <w:rPr>
          <w:color w:val="auto"/>
          <w:spacing w:val="-1"/>
        </w:rPr>
        <w:t>11月1日-11月20日（散检）</w:t>
      </w:r>
    </w:p>
    <w:p w14:paraId="76F33013">
      <w:pPr>
        <w:spacing w:before="130" w:line="231" w:lineRule="auto"/>
        <w:ind w:left="719"/>
        <w:rPr>
          <w:rFonts w:ascii="楷体" w:hAnsi="楷体" w:eastAsia="楷体" w:cs="楷体"/>
          <w:color w:val="auto"/>
          <w:sz w:val="31"/>
          <w:szCs w:val="31"/>
        </w:rPr>
      </w:pPr>
      <w:r>
        <w:rPr>
          <w:rFonts w:ascii="楷体" w:hAnsi="楷体" w:eastAsia="楷体" w:cs="楷体"/>
          <w:b/>
          <w:bCs/>
          <w:color w:val="auto"/>
          <w:spacing w:val="7"/>
          <w:sz w:val="31"/>
          <w:szCs w:val="31"/>
        </w:rPr>
        <w:t>（二）小程序预约：小程序可自行预约</w:t>
      </w:r>
    </w:p>
    <w:p w14:paraId="1BECABE6">
      <w:pPr>
        <w:spacing w:before="69" w:line="2263" w:lineRule="exact"/>
        <w:ind w:firstLine="2858"/>
        <w:rPr>
          <w:color w:val="auto"/>
        </w:rPr>
      </w:pPr>
      <w:r>
        <w:rPr>
          <w:color w:val="auto"/>
          <w:position w:val="-45"/>
        </w:rPr>
        <w:drawing>
          <wp:inline distT="0" distB="0" distL="0" distR="0">
            <wp:extent cx="1492885" cy="1437005"/>
            <wp:effectExtent l="0" t="0" r="12065" b="1079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519" cy="143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0ADCE">
      <w:pPr>
        <w:spacing w:line="305" w:lineRule="auto"/>
        <w:rPr>
          <w:rFonts w:ascii="Arial"/>
          <w:color w:val="auto"/>
          <w:sz w:val="21"/>
        </w:rPr>
      </w:pPr>
    </w:p>
    <w:p w14:paraId="125DDCE3">
      <w:pPr>
        <w:pStyle w:val="2"/>
        <w:spacing w:before="101" w:line="226" w:lineRule="auto"/>
        <w:ind w:left="710"/>
        <w:rPr>
          <w:color w:val="auto"/>
        </w:rPr>
      </w:pPr>
      <w:r>
        <w:rPr>
          <w:color w:val="auto"/>
          <w:spacing w:val="15"/>
        </w:rPr>
        <w:t>个人散检需自行预约，小程序预约流程如下：</w:t>
      </w:r>
    </w:p>
    <w:p w14:paraId="70B8FC6A">
      <w:pPr>
        <w:pStyle w:val="2"/>
        <w:spacing w:before="142" w:line="294" w:lineRule="auto"/>
        <w:ind w:left="723" w:right="31"/>
        <w:rPr>
          <w:color w:val="auto"/>
        </w:rPr>
      </w:pPr>
      <w:r>
        <w:rPr>
          <w:color w:val="auto"/>
          <w:spacing w:val="11"/>
        </w:rPr>
        <w:t>第一步：微信小程序搜“蚂蚁大健康”或者扫二维码；</w:t>
      </w:r>
      <w:r>
        <w:rPr>
          <w:color w:val="auto"/>
          <w:spacing w:val="12"/>
        </w:rPr>
        <w:t>第二步：注册个人信息；</w:t>
      </w:r>
    </w:p>
    <w:p w14:paraId="4DE82AD1">
      <w:pPr>
        <w:pStyle w:val="2"/>
        <w:spacing w:before="51" w:line="226" w:lineRule="auto"/>
        <w:ind w:left="723"/>
        <w:rPr>
          <w:color w:val="auto"/>
        </w:rPr>
      </w:pPr>
      <w:r>
        <w:rPr>
          <w:color w:val="auto"/>
          <w:spacing w:val="10"/>
        </w:rPr>
        <w:t>第三步：点击体检预约——团检预约；</w:t>
      </w:r>
    </w:p>
    <w:p w14:paraId="6424CCA1">
      <w:pPr>
        <w:pStyle w:val="2"/>
        <w:spacing w:before="142" w:line="226" w:lineRule="auto"/>
        <w:ind w:left="723"/>
        <w:rPr>
          <w:color w:val="auto"/>
        </w:rPr>
      </w:pPr>
      <w:r>
        <w:rPr>
          <w:color w:val="auto"/>
          <w:spacing w:val="10"/>
        </w:rPr>
        <w:t>第四步：填写手机号，输入验证码，自行预约。</w:t>
      </w:r>
    </w:p>
    <w:p w14:paraId="01A3D4B7">
      <w:pPr>
        <w:spacing w:before="112" w:line="371" w:lineRule="exact"/>
        <w:ind w:left="579"/>
        <w:outlineLvl w:val="0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ascii="微软雅黑" w:hAnsi="微软雅黑" w:eastAsia="微软雅黑" w:cs="微软雅黑"/>
          <w:color w:val="auto"/>
          <w:spacing w:val="-15"/>
          <w:w w:val="92"/>
          <w:position w:val="-2"/>
          <w:sz w:val="37"/>
          <w:szCs w:val="37"/>
        </w:rPr>
        <w:t>备注:现场加项,可刷医保卡!</w:t>
      </w:r>
    </w:p>
    <w:p w14:paraId="7296BD7E">
      <w:pPr>
        <w:spacing w:before="150" w:line="372" w:lineRule="exact"/>
        <w:ind w:left="581"/>
        <w:outlineLvl w:val="0"/>
        <w:rPr>
          <w:color w:val="auto"/>
          <w:sz w:val="35"/>
          <w:szCs w:val="35"/>
        </w:rPr>
      </w:pPr>
      <w:r>
        <w:rPr>
          <w:rFonts w:ascii="微软雅黑" w:hAnsi="微软雅黑" w:eastAsia="微软雅黑" w:cs="微软雅黑"/>
          <w:color w:val="auto"/>
          <w:spacing w:val="-18"/>
          <w:w w:val="90"/>
          <w:position w:val="-1"/>
          <w:sz w:val="35"/>
          <w:szCs w:val="35"/>
        </w:rPr>
        <w:t>外地人员预约请单独联系韩女士</w:t>
      </w:r>
      <w:r>
        <w:rPr>
          <w:rFonts w:ascii="Arial" w:hAnsi="Arial" w:eastAsia="Arial" w:cs="Arial"/>
          <w:color w:val="auto"/>
          <w:spacing w:val="-18"/>
          <w:w w:val="90"/>
          <w:position w:val="-1"/>
          <w:sz w:val="35"/>
          <w:szCs w:val="35"/>
        </w:rPr>
        <w:t>15077857990</w:t>
      </w:r>
      <w:r>
        <w:rPr>
          <w:color w:val="auto"/>
          <w:position w:val="-5"/>
          <w:sz w:val="35"/>
          <w:szCs w:val="35"/>
        </w:rPr>
        <w:drawing>
          <wp:inline distT="0" distB="0" distL="0" distR="0">
            <wp:extent cx="73025" cy="92710"/>
            <wp:effectExtent l="0" t="0" r="3175" b="254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75" cy="9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6A83">
      <w:pPr>
        <w:spacing w:before="146" w:line="373" w:lineRule="exact"/>
        <w:ind w:left="573"/>
        <w:outlineLvl w:val="0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ascii="微软雅黑" w:hAnsi="微软雅黑" w:eastAsia="微软雅黑" w:cs="微软雅黑"/>
          <w:color w:val="auto"/>
          <w:spacing w:val="-12"/>
          <w:w w:val="88"/>
          <w:position w:val="-2"/>
          <w:sz w:val="37"/>
          <w:szCs w:val="37"/>
        </w:rPr>
        <w:t>二、检前注意事项</w:t>
      </w:r>
    </w:p>
    <w:p w14:paraId="397BBC9F">
      <w:pPr>
        <w:pStyle w:val="2"/>
        <w:spacing w:before="177" w:line="299" w:lineRule="auto"/>
        <w:ind w:left="41" w:right="303" w:firstLine="674"/>
        <w:rPr>
          <w:color w:val="auto"/>
        </w:rPr>
      </w:pPr>
      <w:r>
        <w:rPr>
          <w:color w:val="auto"/>
          <w:spacing w:val="12"/>
        </w:rPr>
        <w:t>1.体检一般安排在早上07:30—11:00空腹进行（休息</w:t>
      </w:r>
      <w:r>
        <w:rPr>
          <w:color w:val="auto"/>
          <w:spacing w:val="10"/>
        </w:rPr>
        <w:t>日除外</w:t>
      </w:r>
      <w:r>
        <w:rPr>
          <w:color w:val="auto"/>
          <w:spacing w:val="3"/>
        </w:rPr>
        <w:t>）；</w:t>
      </w:r>
      <w:r>
        <w:rPr>
          <w:color w:val="auto"/>
          <w:spacing w:val="10"/>
        </w:rPr>
        <w:t>10:00之后前台原则上不再接待新</w:t>
      </w:r>
      <w:r>
        <w:rPr>
          <w:color w:val="auto"/>
          <w:spacing w:val="9"/>
        </w:rPr>
        <w:t>到检客户(</w:t>
      </w:r>
      <w:r>
        <w:rPr>
          <w:color w:val="auto"/>
          <w:spacing w:val="12"/>
        </w:rPr>
        <w:t>具体以预约时间为准）。</w:t>
      </w:r>
    </w:p>
    <w:p w14:paraId="5AEEBE44">
      <w:pPr>
        <w:pStyle w:val="2"/>
        <w:spacing w:before="57" w:line="304" w:lineRule="auto"/>
        <w:ind w:left="37" w:right="119" w:firstLine="658"/>
        <w:rPr>
          <w:color w:val="auto"/>
        </w:rPr>
      </w:pPr>
      <w:r>
        <w:rPr>
          <w:color w:val="auto"/>
          <w:spacing w:val="10"/>
        </w:rPr>
        <w:t>2.检查前三天请保持清淡饮食，勿暴饮暴食，勿饮酒，</w:t>
      </w:r>
      <w:r>
        <w:rPr>
          <w:color w:val="auto"/>
          <w:spacing w:val="13"/>
        </w:rPr>
        <w:t>体检前一天晚21:00后不再进食并注意休息。体检当日空</w:t>
      </w:r>
      <w:r>
        <w:rPr>
          <w:color w:val="auto"/>
          <w:spacing w:val="16"/>
        </w:rPr>
        <w:t>腹，禁食禁饮，如有糖尿病、高血压、心脏</w:t>
      </w:r>
      <w:r>
        <w:rPr>
          <w:color w:val="auto"/>
          <w:spacing w:val="15"/>
        </w:rPr>
        <w:t>病、哮喘等慢</w:t>
      </w:r>
      <w:r>
        <w:rPr>
          <w:color w:val="auto"/>
          <w:spacing w:val="16"/>
        </w:rPr>
        <w:t>性疾病患者，晨间用药可少量温开水送服，不建议中断服药。糖尿病或可疑糖尿病患者，尽量早来早查，避免发生</w:t>
      </w:r>
      <w:r>
        <w:rPr>
          <w:color w:val="auto"/>
          <w:spacing w:val="5"/>
        </w:rPr>
        <w:t>低血糖。</w:t>
      </w:r>
    </w:p>
    <w:p w14:paraId="0C178EA4">
      <w:pPr>
        <w:spacing w:line="304" w:lineRule="auto"/>
        <w:rPr>
          <w:color w:val="auto"/>
        </w:rPr>
        <w:sectPr>
          <w:pgSz w:w="11906" w:h="16840"/>
          <w:pgMar w:top="1431" w:right="1609" w:bottom="0" w:left="1785" w:header="0" w:footer="0" w:gutter="0"/>
          <w:cols w:space="720" w:num="1"/>
        </w:sectPr>
      </w:pPr>
    </w:p>
    <w:p w14:paraId="52C86A1F">
      <w:pPr>
        <w:pStyle w:val="2"/>
        <w:spacing w:before="150" w:line="299" w:lineRule="auto"/>
        <w:ind w:left="36" w:right="299" w:firstLine="662"/>
        <w:jc w:val="both"/>
        <w:rPr>
          <w:color w:val="auto"/>
        </w:rPr>
      </w:pPr>
      <w:r>
        <w:rPr>
          <w:color w:val="auto"/>
          <w:spacing w:val="14"/>
        </w:rPr>
        <w:t>3.体检当日体检人员须携带身份证，到前台进行身份</w:t>
      </w:r>
      <w:r>
        <w:rPr>
          <w:color w:val="auto"/>
          <w:spacing w:val="15"/>
        </w:rPr>
        <w:t>核实、体检登记、领取体检引导单，按照工作人</w:t>
      </w:r>
      <w:r>
        <w:rPr>
          <w:color w:val="auto"/>
          <w:spacing w:val="14"/>
        </w:rPr>
        <w:t>员或排队</w:t>
      </w:r>
      <w:r>
        <w:rPr>
          <w:color w:val="auto"/>
          <w:spacing w:val="12"/>
        </w:rPr>
        <w:t>系统的指引完成各项检查。</w:t>
      </w:r>
    </w:p>
    <w:p w14:paraId="3E7D4B4D">
      <w:pPr>
        <w:pStyle w:val="2"/>
        <w:spacing w:before="55" w:line="293" w:lineRule="auto"/>
        <w:ind w:left="49" w:right="299" w:firstLine="641"/>
        <w:rPr>
          <w:color w:val="auto"/>
        </w:rPr>
      </w:pPr>
      <w:r>
        <w:rPr>
          <w:color w:val="auto"/>
          <w:spacing w:val="14"/>
        </w:rPr>
        <w:t>4.体检当日请轻便着装，勿佩戴金属饰品及有金属支</w:t>
      </w:r>
      <w:r>
        <w:rPr>
          <w:color w:val="auto"/>
          <w:spacing w:val="13"/>
        </w:rPr>
        <w:t>架的文胸，不穿紧身衣服，勿携带贵重物品。</w:t>
      </w:r>
    </w:p>
    <w:p w14:paraId="0ED41D4D">
      <w:pPr>
        <w:pStyle w:val="2"/>
        <w:spacing w:before="55" w:line="226" w:lineRule="auto"/>
        <w:ind w:left="698"/>
        <w:rPr>
          <w:color w:val="auto"/>
        </w:rPr>
      </w:pPr>
      <w:r>
        <w:rPr>
          <w:color w:val="auto"/>
          <w:spacing w:val="13"/>
        </w:rPr>
        <w:t>5.70岁以上客户或行动不方便的请安排家属陪同。</w:t>
      </w:r>
    </w:p>
    <w:p w14:paraId="73FA62EA">
      <w:pPr>
        <w:pStyle w:val="2"/>
        <w:spacing w:before="139" w:line="299" w:lineRule="auto"/>
        <w:ind w:left="41" w:right="296" w:firstLine="653"/>
        <w:rPr>
          <w:color w:val="auto"/>
        </w:rPr>
      </w:pPr>
      <w:r>
        <w:rPr>
          <w:color w:val="auto"/>
          <w:spacing w:val="13"/>
        </w:rPr>
        <w:t>6.一个月以内使用过抗生素、铋制剂、质</w:t>
      </w:r>
      <w:r>
        <w:rPr>
          <w:color w:val="auto"/>
          <w:spacing w:val="12"/>
        </w:rPr>
        <w:t>子泵抑制剂</w:t>
      </w:r>
      <w:r>
        <w:rPr>
          <w:color w:val="auto"/>
          <w:spacing w:val="16"/>
        </w:rPr>
        <w:t>等</w:t>
      </w:r>
      <w:r>
        <w:rPr>
          <w:color w:val="auto"/>
        </w:rPr>
        <w:t>Hp</w:t>
      </w:r>
      <w:r>
        <w:rPr>
          <w:color w:val="auto"/>
          <w:spacing w:val="16"/>
        </w:rPr>
        <w:t>敏感药物，半个月内使用过胃酸抑制剂可能造成幽门</w:t>
      </w:r>
      <w:r>
        <w:rPr>
          <w:color w:val="auto"/>
          <w:spacing w:val="15"/>
        </w:rPr>
        <w:t>螺杆菌检测假阴性，如服用，建议改期。</w:t>
      </w:r>
    </w:p>
    <w:p w14:paraId="557F76A5">
      <w:pPr>
        <w:pStyle w:val="2"/>
        <w:spacing w:before="55" w:line="293" w:lineRule="auto"/>
        <w:ind w:left="37" w:right="369" w:firstLine="662"/>
        <w:rPr>
          <w:color w:val="auto"/>
        </w:rPr>
      </w:pPr>
      <w:r>
        <w:rPr>
          <w:color w:val="auto"/>
          <w:spacing w:val="11"/>
        </w:rPr>
        <w:t>7.本中心为健康体检机构，如预约体检当日有不适，</w:t>
      </w:r>
      <w:r>
        <w:rPr>
          <w:color w:val="auto"/>
          <w:spacing w:val="12"/>
        </w:rPr>
        <w:t>应去医院就诊，体检另行安排。</w:t>
      </w:r>
    </w:p>
    <w:p w14:paraId="397C6BB8">
      <w:pPr>
        <w:pStyle w:val="2"/>
        <w:spacing w:before="56" w:line="292" w:lineRule="auto"/>
        <w:ind w:left="42" w:right="320" w:firstLine="646"/>
        <w:rPr>
          <w:color w:val="auto"/>
        </w:rPr>
      </w:pPr>
      <w:r>
        <w:rPr>
          <w:color w:val="auto"/>
          <w:spacing w:val="13"/>
        </w:rPr>
        <w:t>8.按国家相关规定，本机构不接受18周岁以下未成年</w:t>
      </w:r>
      <w:r>
        <w:rPr>
          <w:color w:val="auto"/>
          <w:spacing w:val="3"/>
        </w:rPr>
        <w:t>人体检。</w:t>
      </w:r>
    </w:p>
    <w:p w14:paraId="3BE03EF9">
      <w:pPr>
        <w:spacing w:before="32" w:line="370" w:lineRule="exact"/>
        <w:ind w:left="590"/>
        <w:outlineLvl w:val="0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ascii="微软雅黑" w:hAnsi="微软雅黑" w:eastAsia="微软雅黑" w:cs="微软雅黑"/>
          <w:color w:val="auto"/>
          <w:spacing w:val="-17"/>
          <w:w w:val="91"/>
          <w:position w:val="-2"/>
          <w:sz w:val="37"/>
          <w:szCs w:val="37"/>
        </w:rPr>
        <w:t>三、检中注意事项</w:t>
      </w:r>
    </w:p>
    <w:p w14:paraId="01453073">
      <w:pPr>
        <w:pStyle w:val="2"/>
        <w:tabs>
          <w:tab w:val="left" w:pos="8474"/>
        </w:tabs>
        <w:spacing w:before="179" w:line="298" w:lineRule="auto"/>
        <w:ind w:left="36" w:firstLine="703"/>
        <w:jc w:val="both"/>
        <w:rPr>
          <w:color w:val="auto"/>
        </w:rPr>
      </w:pPr>
      <w:r>
        <w:rPr>
          <w:color w:val="auto"/>
          <w:spacing w:val="12"/>
        </w:rPr>
        <w:t>1.体检时请主动向医生告知您的不适症状</w:t>
      </w:r>
      <w:r>
        <w:rPr>
          <w:color w:val="auto"/>
          <w:spacing w:val="11"/>
        </w:rPr>
        <w:t>和曾患疾病，</w:t>
      </w:r>
      <w:r>
        <w:rPr>
          <w:color w:val="auto"/>
          <w:spacing w:val="12"/>
        </w:rPr>
        <w:t>例如：低血糖、晕血等，以便给予重点关注相关检查、结</w:t>
      </w:r>
      <w:r>
        <w:rPr>
          <w:color w:val="auto"/>
        </w:rPr>
        <w:tab/>
      </w:r>
      <w:r>
        <w:rPr>
          <w:color w:val="auto"/>
          <w:spacing w:val="10"/>
        </w:rPr>
        <w:t>论分析和评估。</w:t>
      </w:r>
    </w:p>
    <w:p w14:paraId="797A04CF">
      <w:pPr>
        <w:pStyle w:val="2"/>
        <w:spacing w:before="58" w:line="292" w:lineRule="auto"/>
        <w:ind w:left="37" w:right="314" w:firstLine="665"/>
        <w:rPr>
          <w:color w:val="auto"/>
        </w:rPr>
      </w:pPr>
      <w:r>
        <w:rPr>
          <w:color w:val="auto"/>
          <w:spacing w:val="13"/>
        </w:rPr>
        <w:t>2.糖尿病、高血压、心脏病、哮喘等慢性疾病患者，</w:t>
      </w:r>
      <w:r>
        <w:rPr>
          <w:color w:val="auto"/>
          <w:spacing w:val="15"/>
        </w:rPr>
        <w:t>晨间用药可少量温开水送服，不建议中断服药。</w:t>
      </w:r>
    </w:p>
    <w:p w14:paraId="619ED09D">
      <w:pPr>
        <w:pStyle w:val="2"/>
        <w:spacing w:before="58" w:line="299" w:lineRule="auto"/>
        <w:ind w:left="37" w:right="64" w:firstLine="649"/>
        <w:rPr>
          <w:color w:val="auto"/>
        </w:rPr>
      </w:pPr>
      <w:r>
        <w:rPr>
          <w:color w:val="auto"/>
          <w:spacing w:val="11"/>
        </w:rPr>
        <w:t>3.空腹抽血后应按压抽血处，5分钟后方可放松（切忌</w:t>
      </w:r>
      <w:r>
        <w:rPr>
          <w:color w:val="auto"/>
          <w:spacing w:val="9"/>
        </w:rPr>
        <w:t>揉搓针孔处）。如发生头晕、心慌、出汗等不适不要慌张，</w:t>
      </w:r>
      <w:r>
        <w:rPr>
          <w:color w:val="auto"/>
          <w:spacing w:val="14"/>
        </w:rPr>
        <w:t>应平躺就近联系医护人员。</w:t>
      </w:r>
    </w:p>
    <w:p w14:paraId="7A9E7CDD">
      <w:pPr>
        <w:pStyle w:val="2"/>
        <w:spacing w:before="44" w:line="292" w:lineRule="auto"/>
        <w:ind w:left="37" w:right="195" w:firstLine="682"/>
        <w:rPr>
          <w:color w:val="auto"/>
        </w:rPr>
      </w:pPr>
      <w:r>
        <w:rPr>
          <w:color w:val="auto"/>
          <w:spacing w:val="18"/>
        </w:rPr>
        <w:t>4.在心电图检查和测量血压时请您保持安静</w:t>
      </w:r>
      <w:r>
        <w:rPr>
          <w:color w:val="auto"/>
          <w:spacing w:val="17"/>
        </w:rPr>
        <w:t>，避免精</w:t>
      </w:r>
      <w:r>
        <w:rPr>
          <w:color w:val="auto"/>
          <w:spacing w:val="14"/>
        </w:rPr>
        <w:t>神紧张，请勿移动体位。</w:t>
      </w:r>
    </w:p>
    <w:p w14:paraId="10985DBB">
      <w:pPr>
        <w:pStyle w:val="2"/>
        <w:spacing w:before="70" w:line="293" w:lineRule="auto"/>
        <w:ind w:left="28" w:right="258" w:firstLine="693"/>
        <w:rPr>
          <w:color w:val="auto"/>
        </w:rPr>
      </w:pPr>
      <w:r>
        <w:rPr>
          <w:color w:val="auto"/>
          <w:spacing w:val="15"/>
        </w:rPr>
        <w:t>5.彩超检查：检查肝、胆、脾、胰者，检查前请空腹8—12小时；女性经腹超声检查盆腔、子宫、卵巢者及男</w:t>
      </w:r>
    </w:p>
    <w:p w14:paraId="0BB2E3CF">
      <w:pPr>
        <w:spacing w:line="293" w:lineRule="auto"/>
        <w:rPr>
          <w:color w:val="auto"/>
        </w:rPr>
        <w:sectPr>
          <w:pgSz w:w="11906" w:h="16840"/>
          <w:pgMar w:top="1431" w:right="1644" w:bottom="0" w:left="1785" w:header="0" w:footer="0" w:gutter="0"/>
          <w:cols w:space="720" w:num="1"/>
        </w:sectPr>
      </w:pPr>
    </w:p>
    <w:p w14:paraId="5FBD0E6A">
      <w:pPr>
        <w:pStyle w:val="2"/>
        <w:spacing w:before="149" w:line="295" w:lineRule="auto"/>
        <w:ind w:left="40" w:right="316" w:firstLine="2"/>
        <w:rPr>
          <w:color w:val="auto"/>
        </w:rPr>
      </w:pPr>
      <w:r>
        <w:rPr>
          <w:color w:val="auto"/>
          <w:spacing w:val="15"/>
        </w:rPr>
        <w:t>性检查前列腺、膀胱者，需保持膀胱充盈。女性做阴超检</w:t>
      </w:r>
      <w:r>
        <w:rPr>
          <w:color w:val="auto"/>
          <w:spacing w:val="8"/>
        </w:rPr>
        <w:t>查不需憋尿。</w:t>
      </w:r>
    </w:p>
    <w:p w14:paraId="4E86C8AD">
      <w:pPr>
        <w:pStyle w:val="2"/>
        <w:spacing w:before="42" w:line="294" w:lineRule="auto"/>
        <w:ind w:left="97" w:right="191" w:firstLine="638"/>
        <w:rPr>
          <w:color w:val="auto"/>
        </w:rPr>
      </w:pPr>
      <w:r>
        <w:rPr>
          <w:color w:val="auto"/>
          <w:spacing w:val="18"/>
        </w:rPr>
        <w:t>6.眼科检查：请勿佩戴隐形眼镜，如戴隐形眼镜，请</w:t>
      </w:r>
      <w:r>
        <w:rPr>
          <w:color w:val="auto"/>
          <w:spacing w:val="9"/>
        </w:rPr>
        <w:t>自备隐形眼镜护理液和镜盒。</w:t>
      </w:r>
    </w:p>
    <w:p w14:paraId="278754BA">
      <w:pPr>
        <w:pStyle w:val="2"/>
        <w:spacing w:before="59" w:line="299" w:lineRule="auto"/>
        <w:ind w:left="37" w:firstLine="686"/>
        <w:jc w:val="both"/>
        <w:rPr>
          <w:color w:val="auto"/>
        </w:rPr>
      </w:pPr>
      <w:r>
        <w:rPr>
          <w:color w:val="auto"/>
          <w:spacing w:val="13"/>
        </w:rPr>
        <w:t>7.进行各科检查时，请务必按预定体检套餐项目逐科、逐项检查，不要漏检或轻易弃检，以免影响医生对您的健</w:t>
      </w:r>
      <w:r>
        <w:rPr>
          <w:color w:val="auto"/>
          <w:spacing w:val="14"/>
        </w:rPr>
        <w:t>康状况进行总结、分析。</w:t>
      </w:r>
    </w:p>
    <w:p w14:paraId="35DE88E9">
      <w:pPr>
        <w:pStyle w:val="2"/>
        <w:spacing w:before="57" w:line="293" w:lineRule="auto"/>
        <w:ind w:left="55" w:right="386" w:firstLine="655"/>
        <w:rPr>
          <w:color w:val="auto"/>
        </w:rPr>
      </w:pPr>
      <w:r>
        <w:rPr>
          <w:color w:val="auto"/>
          <w:spacing w:val="11"/>
        </w:rPr>
        <w:t>8.备孕期间（无论男士、女士）请先告知医护人员，</w:t>
      </w:r>
      <w:r>
        <w:rPr>
          <w:color w:val="auto"/>
          <w:spacing w:val="12"/>
        </w:rPr>
        <w:t>勿做放射检查（含X线、</w:t>
      </w:r>
      <w:r>
        <w:rPr>
          <w:color w:val="auto"/>
        </w:rPr>
        <w:t>CT</w:t>
      </w:r>
      <w:r>
        <w:rPr>
          <w:color w:val="auto"/>
          <w:spacing w:val="12"/>
        </w:rPr>
        <w:t>、钼靶等）。</w:t>
      </w:r>
    </w:p>
    <w:p w14:paraId="649A667C">
      <w:pPr>
        <w:pStyle w:val="2"/>
        <w:spacing w:before="45" w:line="293" w:lineRule="auto"/>
        <w:ind w:left="40" w:right="239" w:firstLine="665"/>
        <w:rPr>
          <w:color w:val="auto"/>
        </w:rPr>
      </w:pPr>
      <w:r>
        <w:rPr>
          <w:color w:val="auto"/>
          <w:spacing w:val="17"/>
        </w:rPr>
        <w:t>9.为确保体检信息的真实性、准确性，请务必本人体</w:t>
      </w:r>
      <w:r>
        <w:rPr>
          <w:color w:val="auto"/>
          <w:spacing w:val="13"/>
        </w:rPr>
        <w:t>检，禁止他人代检。</w:t>
      </w:r>
    </w:p>
    <w:p w14:paraId="26DD10EA">
      <w:pPr>
        <w:pStyle w:val="2"/>
        <w:spacing w:before="65" w:line="229" w:lineRule="auto"/>
        <w:ind w:left="716"/>
        <w:rPr>
          <w:color w:val="auto"/>
        </w:rPr>
      </w:pPr>
      <w:r>
        <w:rPr>
          <w:b/>
          <w:bCs/>
          <w:color w:val="auto"/>
          <w:spacing w:val="7"/>
        </w:rPr>
        <w:t>女士应特别注意：</w:t>
      </w:r>
    </w:p>
    <w:p w14:paraId="5C392B04">
      <w:pPr>
        <w:pStyle w:val="2"/>
        <w:spacing w:before="136" w:line="293" w:lineRule="auto"/>
        <w:ind w:left="40" w:right="402" w:firstLine="663"/>
        <w:rPr>
          <w:color w:val="auto"/>
        </w:rPr>
      </w:pPr>
      <w:r>
        <w:rPr>
          <w:color w:val="auto"/>
          <w:spacing w:val="11"/>
        </w:rPr>
        <w:t>1.怀孕或备孕者，请预先告知医护人员，勿做</w:t>
      </w:r>
      <w:r>
        <w:rPr>
          <w:color w:val="auto"/>
          <w:spacing w:val="10"/>
        </w:rPr>
        <w:t>放射检</w:t>
      </w:r>
      <w:r>
        <w:rPr>
          <w:color w:val="auto"/>
          <w:spacing w:val="11"/>
        </w:rPr>
        <w:t>查（含X线、</w:t>
      </w:r>
      <w:r>
        <w:rPr>
          <w:color w:val="auto"/>
        </w:rPr>
        <w:t>CT</w:t>
      </w:r>
      <w:r>
        <w:rPr>
          <w:color w:val="auto"/>
          <w:spacing w:val="11"/>
        </w:rPr>
        <w:t>、钼靶等）、妇科内诊及阴超检查。</w:t>
      </w:r>
    </w:p>
    <w:p w14:paraId="7A3361D3">
      <w:pPr>
        <w:pStyle w:val="2"/>
        <w:spacing w:before="58" w:line="298" w:lineRule="auto"/>
        <w:ind w:left="36" w:right="402" w:firstLine="647"/>
        <w:rPr>
          <w:color w:val="auto"/>
        </w:rPr>
      </w:pPr>
      <w:r>
        <w:rPr>
          <w:color w:val="auto"/>
          <w:spacing w:val="11"/>
        </w:rPr>
        <w:t>2.妇科内诊或阴超检查仅限于有性生活者；检查前建</w:t>
      </w:r>
      <w:r>
        <w:rPr>
          <w:color w:val="auto"/>
          <w:spacing w:val="12"/>
        </w:rPr>
        <w:t>议排空膀胱。做宫颈涂抹片检查者，受检前三日起，请勿</w:t>
      </w:r>
      <w:r>
        <w:rPr>
          <w:color w:val="auto"/>
          <w:spacing w:val="9"/>
        </w:rPr>
        <w:t>做阴道冲洗，勿使用阴道药物，以得到准确的检查结</w:t>
      </w:r>
      <w:r>
        <w:rPr>
          <w:color w:val="auto"/>
          <w:spacing w:val="8"/>
        </w:rPr>
        <w:t>果。</w:t>
      </w:r>
    </w:p>
    <w:p w14:paraId="2C3870C2">
      <w:pPr>
        <w:pStyle w:val="2"/>
        <w:spacing w:before="57" w:line="292" w:lineRule="auto"/>
        <w:ind w:left="40" w:right="402" w:firstLine="646"/>
        <w:rPr>
          <w:color w:val="auto"/>
        </w:rPr>
      </w:pPr>
      <w:r>
        <w:rPr>
          <w:color w:val="auto"/>
          <w:spacing w:val="11"/>
        </w:rPr>
        <w:t>3.月经期间请勿留取尿液、粪便，暂缓阴超及妇科检</w:t>
      </w:r>
      <w:r>
        <w:rPr>
          <w:color w:val="auto"/>
          <w:spacing w:val="9"/>
        </w:rPr>
        <w:t>查，待经期结束3—5天后再补检。</w:t>
      </w:r>
    </w:p>
    <w:p w14:paraId="16EB0BB3">
      <w:pPr>
        <w:pStyle w:val="2"/>
        <w:spacing w:before="60" w:line="293" w:lineRule="auto"/>
        <w:ind w:left="37" w:right="402" w:firstLine="641"/>
        <w:rPr>
          <w:color w:val="auto"/>
        </w:rPr>
      </w:pPr>
      <w:r>
        <w:rPr>
          <w:color w:val="auto"/>
          <w:spacing w:val="12"/>
        </w:rPr>
        <w:t>4.怀孕中后期女性，建议暂缓健康体检，到医院</w:t>
      </w:r>
      <w:r>
        <w:rPr>
          <w:color w:val="auto"/>
          <w:spacing w:val="11"/>
        </w:rPr>
        <w:t>产科</w:t>
      </w:r>
      <w:r>
        <w:rPr>
          <w:color w:val="auto"/>
          <w:spacing w:val="6"/>
        </w:rPr>
        <w:t>做产前检查。</w:t>
      </w:r>
    </w:p>
    <w:p w14:paraId="5D1B38C3">
      <w:pPr>
        <w:spacing w:before="28" w:line="370" w:lineRule="exact"/>
        <w:ind w:left="610"/>
        <w:outlineLvl w:val="0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ascii="微软雅黑" w:hAnsi="微软雅黑" w:eastAsia="微软雅黑" w:cs="微软雅黑"/>
          <w:color w:val="auto"/>
          <w:spacing w:val="-14"/>
          <w:w w:val="90"/>
          <w:position w:val="-2"/>
          <w:sz w:val="37"/>
          <w:szCs w:val="37"/>
        </w:rPr>
        <w:t>四、体检后注意事项</w:t>
      </w:r>
    </w:p>
    <w:p w14:paraId="74D631DF">
      <w:pPr>
        <w:pStyle w:val="2"/>
        <w:spacing w:before="179" w:line="301" w:lineRule="auto"/>
        <w:ind w:left="42" w:right="282" w:firstLine="680"/>
        <w:jc w:val="both"/>
        <w:rPr>
          <w:color w:val="auto"/>
        </w:rPr>
      </w:pPr>
      <w:r>
        <w:rPr>
          <w:color w:val="auto"/>
          <w:spacing w:val="12"/>
        </w:rPr>
        <w:t>体检后请将体检引导单交回前台，由前台工作人员帮</w:t>
      </w:r>
      <w:r>
        <w:rPr>
          <w:color w:val="auto"/>
          <w:spacing w:val="15"/>
        </w:rPr>
        <w:t>您确认有无漏检项目；若自动放弃某项检查，引导单上注</w:t>
      </w:r>
      <w:r>
        <w:rPr>
          <w:color w:val="auto"/>
          <w:spacing w:val="13"/>
        </w:rPr>
        <w:t>明“放弃此项检查”并签名，需补检项目请按照前台工作人员指导，约定时间补检。</w:t>
      </w:r>
    </w:p>
    <w:p w14:paraId="7573DBEC">
      <w:pPr>
        <w:spacing w:line="301" w:lineRule="auto"/>
        <w:rPr>
          <w:color w:val="auto"/>
        </w:rPr>
        <w:sectPr>
          <w:pgSz w:w="11906" w:h="16840"/>
          <w:pgMar w:top="1431" w:right="1620" w:bottom="0" w:left="1785" w:header="0" w:footer="0" w:gutter="0"/>
          <w:cols w:space="720" w:num="1"/>
        </w:sectPr>
      </w:pPr>
    </w:p>
    <w:p w14:paraId="03895A48">
      <w:pPr>
        <w:pStyle w:val="2"/>
        <w:spacing w:before="150" w:line="294" w:lineRule="auto"/>
        <w:ind w:left="37" w:right="300" w:firstLine="682"/>
        <w:rPr>
          <w:color w:val="auto"/>
        </w:rPr>
      </w:pPr>
      <w:r>
        <w:rPr>
          <w:color w:val="auto"/>
          <w:spacing w:val="13"/>
        </w:rPr>
        <w:t>体检报告：体检结束后10个工作日后，纸质报告送至</w:t>
      </w:r>
      <w:r>
        <w:rPr>
          <w:color w:val="auto"/>
          <w:spacing w:val="4"/>
        </w:rPr>
        <w:t>贵单位。</w:t>
      </w:r>
    </w:p>
    <w:p w14:paraId="306BF00E">
      <w:pPr>
        <w:spacing w:before="28" w:line="368" w:lineRule="exact"/>
        <w:ind w:left="635"/>
        <w:rPr>
          <w:rFonts w:ascii="微软雅黑" w:hAnsi="微软雅黑" w:eastAsia="微软雅黑" w:cs="微软雅黑"/>
          <w:color w:val="auto"/>
          <w:sz w:val="36"/>
          <w:szCs w:val="36"/>
        </w:rPr>
      </w:pPr>
      <w:r>
        <w:rPr>
          <w:rFonts w:ascii="微软雅黑" w:hAnsi="微软雅黑" w:eastAsia="微软雅黑" w:cs="微软雅黑"/>
          <w:color w:val="auto"/>
          <w:spacing w:val="-11"/>
          <w:w w:val="95"/>
          <w:position w:val="-2"/>
          <w:sz w:val="36"/>
          <w:szCs w:val="36"/>
        </w:rPr>
        <w:t>体检流程:</w:t>
      </w:r>
    </w:p>
    <w:p w14:paraId="0021012A">
      <w:pPr>
        <w:spacing w:before="142" w:line="3795" w:lineRule="exact"/>
        <w:ind w:firstLine="141"/>
        <w:rPr>
          <w:color w:val="auto"/>
        </w:rPr>
      </w:pPr>
      <w:r>
        <w:rPr>
          <w:color w:val="auto"/>
          <w:position w:val="-75"/>
        </w:rPr>
        <w:drawing>
          <wp:inline distT="0" distB="0" distL="0" distR="0">
            <wp:extent cx="5273040" cy="2409190"/>
            <wp:effectExtent l="0" t="0" r="3810" b="1016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61765">
      <w:pPr>
        <w:spacing w:before="374" w:line="368" w:lineRule="exact"/>
        <w:ind w:left="632"/>
        <w:outlineLvl w:val="0"/>
        <w:rPr>
          <w:rFonts w:ascii="微软雅黑" w:hAnsi="微软雅黑" w:eastAsia="微软雅黑" w:cs="微软雅黑"/>
          <w:color w:val="auto"/>
          <w:sz w:val="36"/>
          <w:szCs w:val="36"/>
        </w:rPr>
      </w:pPr>
      <w:r>
        <w:rPr>
          <w:rFonts w:ascii="微软雅黑" w:hAnsi="微软雅黑" w:eastAsia="微软雅黑" w:cs="微软雅黑"/>
          <w:color w:val="auto"/>
          <w:spacing w:val="-12"/>
          <w:w w:val="95"/>
          <w:position w:val="-2"/>
          <w:sz w:val="36"/>
          <w:szCs w:val="36"/>
        </w:rPr>
        <w:t>五、体检地点</w:t>
      </w:r>
    </w:p>
    <w:p w14:paraId="3A3EFB48">
      <w:pPr>
        <w:pStyle w:val="2"/>
        <w:spacing w:before="176" w:line="226" w:lineRule="auto"/>
        <w:ind w:left="720"/>
        <w:rPr>
          <w:color w:val="auto"/>
        </w:rPr>
      </w:pPr>
      <w:r>
        <w:rPr>
          <w:b/>
          <w:bCs/>
          <w:color w:val="auto"/>
          <w:spacing w:val="7"/>
        </w:rPr>
        <w:t>地点一：中山陵康检中心</w:t>
      </w:r>
    </w:p>
    <w:p w14:paraId="11B0F8D6">
      <w:pPr>
        <w:pStyle w:val="2"/>
        <w:spacing w:before="141" w:line="226" w:lineRule="auto"/>
        <w:jc w:val="right"/>
        <w:rPr>
          <w:color w:val="auto"/>
        </w:rPr>
      </w:pPr>
      <w:r>
        <w:rPr>
          <w:b/>
          <w:bCs/>
          <w:color w:val="auto"/>
          <w:spacing w:val="10"/>
        </w:rPr>
        <w:t>导航搜索：</w:t>
      </w:r>
      <w:r>
        <w:rPr>
          <w:color w:val="auto"/>
          <w:spacing w:val="10"/>
        </w:rPr>
        <w:t>南京幸福蚂蚁门诊部（玄武区石象路16号）</w:t>
      </w:r>
    </w:p>
    <w:p w14:paraId="644FB406">
      <w:pPr>
        <w:pStyle w:val="2"/>
        <w:spacing w:before="117" w:line="281" w:lineRule="auto"/>
        <w:ind w:left="38" w:right="49" w:firstLine="686"/>
        <w:rPr>
          <w:color w:val="auto"/>
        </w:rPr>
      </w:pPr>
      <w:r>
        <w:rPr>
          <w:rFonts w:ascii="微软雅黑" w:hAnsi="微软雅黑" w:eastAsia="微软雅黑" w:cs="微软雅黑"/>
          <w:color w:val="auto"/>
          <w:spacing w:val="4"/>
        </w:rPr>
        <w:t>自驾</w:t>
      </w:r>
      <w:r>
        <w:rPr>
          <w:color w:val="auto"/>
          <w:spacing w:val="4"/>
        </w:rPr>
        <w:t>：驾车自中山门大街进入陵园路，沿美龄宫方向，</w:t>
      </w:r>
      <w:r>
        <w:rPr>
          <w:color w:val="auto"/>
          <w:spacing w:val="15"/>
        </w:rPr>
        <w:t>过一个红绿灯前行约200米右手上坡进入中山陵园职工之</w:t>
      </w:r>
      <w:r>
        <w:rPr>
          <w:color w:val="auto"/>
          <w:spacing w:val="16"/>
        </w:rPr>
        <w:t>家院内即到，院内每天可以提供免费停车位40个，如停车</w:t>
      </w:r>
      <w:r>
        <w:rPr>
          <w:color w:val="auto"/>
          <w:spacing w:val="15"/>
        </w:rPr>
        <w:t>位已满，建议停靠十朝文化园等周边收费停车场。</w:t>
      </w:r>
    </w:p>
    <w:p w14:paraId="0C94FAA8">
      <w:pPr>
        <w:pStyle w:val="2"/>
        <w:spacing w:before="39" w:line="253" w:lineRule="auto"/>
        <w:ind w:left="34" w:right="476" w:firstLine="602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691515</wp:posOffset>
            </wp:positionV>
            <wp:extent cx="1577340" cy="2092325"/>
            <wp:effectExtent l="0" t="0" r="3810" b="317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209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auto"/>
          <w:spacing w:val="9"/>
        </w:rPr>
        <w:t>地铁</w:t>
      </w:r>
      <w:r>
        <w:rPr>
          <w:color w:val="auto"/>
          <w:spacing w:val="9"/>
        </w:rPr>
        <w:t>：地铁2号线苜蓿园站1号出口进入陵园路步行约</w:t>
      </w:r>
      <w:r>
        <w:rPr>
          <w:color w:val="auto"/>
          <w:spacing w:val="1"/>
        </w:rPr>
        <w:t>500米。</w:t>
      </w:r>
    </w:p>
    <w:p w14:paraId="454C191C">
      <w:pPr>
        <w:spacing w:before="76" w:line="3281" w:lineRule="exact"/>
        <w:ind w:firstLine="50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54610</wp:posOffset>
            </wp:positionV>
            <wp:extent cx="1615440" cy="2096770"/>
            <wp:effectExtent l="0" t="0" r="3810" b="1778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position w:val="-65"/>
        </w:rPr>
        <w:drawing>
          <wp:inline distT="0" distB="0" distL="0" distR="0">
            <wp:extent cx="1584960" cy="2082800"/>
            <wp:effectExtent l="0" t="0" r="15240" b="1270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08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9769C">
      <w:pPr>
        <w:spacing w:line="3281" w:lineRule="exact"/>
        <w:rPr>
          <w:color w:val="auto"/>
        </w:rPr>
        <w:sectPr>
          <w:pgSz w:w="11906" w:h="16840"/>
          <w:pgMar w:top="1431" w:right="1642" w:bottom="0" w:left="1785" w:header="0" w:footer="0" w:gutter="0"/>
          <w:cols w:space="720" w:num="1"/>
        </w:sectPr>
      </w:pPr>
    </w:p>
    <w:p w14:paraId="6FE9B822">
      <w:pPr>
        <w:pStyle w:val="2"/>
        <w:spacing w:before="64" w:line="226" w:lineRule="auto"/>
        <w:ind w:left="48"/>
        <w:rPr>
          <w:color w:val="auto"/>
        </w:rPr>
      </w:pPr>
      <w:r>
        <w:rPr>
          <w:b/>
          <w:bCs/>
          <w:color w:val="auto"/>
          <w:spacing w:val="14"/>
        </w:rPr>
        <w:t>地点二：软件谷康检中心</w:t>
      </w:r>
    </w:p>
    <w:p w14:paraId="0B4A7D1D">
      <w:pPr>
        <w:pStyle w:val="2"/>
        <w:spacing w:before="200" w:line="237" w:lineRule="auto"/>
        <w:ind w:left="52" w:right="314" w:hanging="2"/>
        <w:rPr>
          <w:color w:val="auto"/>
        </w:rPr>
      </w:pPr>
      <w:r>
        <w:rPr>
          <w:b/>
          <w:bCs/>
          <w:color w:val="auto"/>
          <w:spacing w:val="12"/>
        </w:rPr>
        <w:t>导航搜索：</w:t>
      </w:r>
      <w:r>
        <w:rPr>
          <w:color w:val="auto"/>
          <w:spacing w:val="12"/>
        </w:rPr>
        <w:t>南京南药活力蚂蚁门诊部（南京市雨花台区安德门大街55号洁源科技金融城C座3-4层</w:t>
      </w:r>
      <w:r>
        <w:rPr>
          <w:b/>
          <w:bCs/>
          <w:color w:val="auto"/>
          <w:spacing w:val="12"/>
        </w:rPr>
        <w:t>）</w:t>
      </w:r>
    </w:p>
    <w:p w14:paraId="734CC4CF">
      <w:pPr>
        <w:pStyle w:val="2"/>
        <w:spacing w:before="104" w:line="238" w:lineRule="auto"/>
        <w:ind w:left="57" w:right="318" w:firstLine="49"/>
        <w:rPr>
          <w:color w:val="auto"/>
        </w:rPr>
      </w:pPr>
      <w:r>
        <w:rPr>
          <w:b/>
          <w:bCs/>
          <w:color w:val="auto"/>
          <w:spacing w:val="10"/>
        </w:rPr>
        <w:t>自驾：</w:t>
      </w:r>
      <w:r>
        <w:rPr>
          <w:color w:val="auto"/>
          <w:spacing w:val="10"/>
        </w:rPr>
        <w:t>驾车至弘文路停C座负一楼，驾车至华为</w:t>
      </w:r>
      <w:r>
        <w:rPr>
          <w:color w:val="auto"/>
          <w:spacing w:val="9"/>
        </w:rPr>
        <w:t>路停C座负</w:t>
      </w:r>
      <w:r>
        <w:rPr>
          <w:color w:val="auto"/>
          <w:spacing w:val="-2"/>
        </w:rPr>
        <w:t>二楼。</w:t>
      </w:r>
    </w:p>
    <w:p w14:paraId="703CE0C3">
      <w:pPr>
        <w:pStyle w:val="2"/>
        <w:spacing w:before="105" w:line="226" w:lineRule="auto"/>
        <w:ind w:left="48"/>
        <w:rPr>
          <w:color w:val="auto"/>
        </w:rPr>
      </w:pPr>
      <w:r>
        <w:rPr>
          <w:b/>
          <w:bCs/>
          <w:color w:val="auto"/>
          <w:spacing w:val="13"/>
        </w:rPr>
        <w:t>地铁：</w:t>
      </w:r>
      <w:r>
        <w:rPr>
          <w:color w:val="auto"/>
          <w:spacing w:val="13"/>
        </w:rPr>
        <w:t>地铁1号天隆寺站3号出口往南步行约700米。</w:t>
      </w:r>
    </w:p>
    <w:p w14:paraId="0CA62B59">
      <w:pPr>
        <w:pStyle w:val="2"/>
        <w:spacing w:before="35" w:line="241" w:lineRule="auto"/>
        <w:ind w:left="45" w:firstLine="8"/>
        <w:rPr>
          <w:color w:val="auto"/>
        </w:rPr>
      </w:pPr>
      <w:r>
        <w:rPr>
          <w:b/>
          <w:bCs/>
          <w:color w:val="auto"/>
          <w:spacing w:val="10"/>
        </w:rPr>
        <w:t>公交：</w:t>
      </w:r>
      <w:r>
        <w:rPr>
          <w:color w:val="auto"/>
          <w:spacing w:val="10"/>
        </w:rPr>
        <w:t>44路、75路、88路、94路、111</w:t>
      </w:r>
      <w:r>
        <w:rPr>
          <w:color w:val="auto"/>
          <w:spacing w:val="9"/>
        </w:rPr>
        <w:t>路、112路、113路、</w:t>
      </w:r>
      <w:r>
        <w:rPr>
          <w:color w:val="auto"/>
          <w:spacing w:val="7"/>
        </w:rPr>
        <w:t>129路、171路、338路、340路、710路、712路、755路、</w:t>
      </w:r>
      <w:r>
        <w:rPr>
          <w:color w:val="auto"/>
          <w:spacing w:val="9"/>
        </w:rPr>
        <w:t>768路、D16路</w:t>
      </w:r>
    </w:p>
    <w:p w14:paraId="703E19B6">
      <w:pPr>
        <w:spacing w:before="182" w:line="7452" w:lineRule="exact"/>
        <w:rPr>
          <w:color w:val="auto"/>
        </w:rPr>
      </w:pPr>
      <w:r>
        <w:rPr>
          <w:color w:val="auto"/>
          <w:position w:val="-149"/>
        </w:rPr>
        <w:drawing>
          <wp:inline distT="0" distB="0" distL="0" distR="0">
            <wp:extent cx="5311140" cy="4732020"/>
            <wp:effectExtent l="0" t="0" r="3810" b="1143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C98F2">
      <w:pPr>
        <w:spacing w:line="7452" w:lineRule="exact"/>
        <w:rPr>
          <w:color w:val="auto"/>
        </w:rPr>
        <w:sectPr>
          <w:pgSz w:w="11906" w:h="16840"/>
          <w:pgMar w:top="1423" w:right="1620" w:bottom="0" w:left="1776" w:header="0" w:footer="0" w:gutter="0"/>
          <w:cols w:space="720" w:num="1"/>
        </w:sectPr>
      </w:pPr>
    </w:p>
    <w:p w14:paraId="627285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ZmYxZjk1MGQ5YzBmODFmNTU2ZTdjZTJlMDkxNzEifQ=="/>
  </w:docVars>
  <w:rsids>
    <w:rsidRoot w:val="27AC3A2B"/>
    <w:rsid w:val="27A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2024-10-10T08:29:00Z</dcterms:created>
  <dc:creator>蓝蓝</dc:creator>
  <cp:lastModifiedBy>蓝蓝</cp:lastModifiedBy>
  <dcterms:modified xsi:type="dcterms:W3CDTF">2024-10-10T08:30:24Z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6423F29C5D754F5C94E2148F527FF731_11</vt:lpwstr>
  </property>
</Properties>
</file>